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33C" w:rsidRDefault="005F07C2">
      <w:pPr>
        <w:rPr>
          <w:rFonts w:ascii="Gill Sans" w:eastAsia="Gill Sans" w:hAnsi="Gill Sans" w:cs="Gill Sans"/>
          <w:color w:val="414042"/>
          <w:sz w:val="24"/>
          <w:szCs w:val="24"/>
          <w:highlight w:val="white"/>
        </w:rPr>
      </w:pPr>
      <w:bookmarkStart w:id="0" w:name="_GoBack"/>
      <w:bookmarkEnd w:id="0"/>
      <w:r>
        <w:rPr>
          <w:rFonts w:ascii="Gill Sans" w:eastAsia="Gill Sans" w:hAnsi="Gill Sans" w:cs="Gill Sans"/>
          <w:color w:val="414042"/>
          <w:sz w:val="24"/>
          <w:szCs w:val="24"/>
          <w:highlight w:val="white"/>
        </w:rPr>
        <w:t>Perhaps never before has so much of our lives changed so dramatically and so rapidly. I am not sure if this is something you experience, especially as a parent or care-giver. As a co-parent of a 6 year old, I feel everything has been upended, leaving me wi</w:t>
      </w:r>
      <w:r>
        <w:rPr>
          <w:rFonts w:ascii="Gill Sans" w:eastAsia="Gill Sans" w:hAnsi="Gill Sans" w:cs="Gill Sans"/>
          <w:color w:val="414042"/>
          <w:sz w:val="24"/>
          <w:szCs w:val="24"/>
          <w:highlight w:val="white"/>
        </w:rPr>
        <w:t xml:space="preserve">th no solid ground beneath my feet ---except our daily forays into the woods.  </w:t>
      </w:r>
    </w:p>
    <w:p w:rsidR="0052533C" w:rsidRDefault="0052533C">
      <w:pPr>
        <w:rPr>
          <w:rFonts w:ascii="Gill Sans" w:eastAsia="Gill Sans" w:hAnsi="Gill Sans" w:cs="Gill Sans"/>
          <w:color w:val="414042"/>
          <w:sz w:val="24"/>
          <w:szCs w:val="24"/>
          <w:highlight w:val="white"/>
        </w:rPr>
      </w:pPr>
    </w:p>
    <w:p w:rsidR="0052533C" w:rsidRDefault="005F07C2">
      <w:pPr>
        <w:rPr>
          <w:rFonts w:ascii="Gill Sans" w:eastAsia="Gill Sans" w:hAnsi="Gill Sans" w:cs="Gill Sans"/>
          <w:color w:val="414042"/>
          <w:sz w:val="24"/>
          <w:szCs w:val="24"/>
          <w:highlight w:val="white"/>
        </w:rPr>
      </w:pPr>
      <w:r>
        <w:rPr>
          <w:rFonts w:ascii="Gill Sans" w:eastAsia="Gill Sans" w:hAnsi="Gill Sans" w:cs="Gill Sans"/>
          <w:color w:val="414042"/>
          <w:sz w:val="24"/>
          <w:szCs w:val="24"/>
          <w:highlight w:val="white"/>
        </w:rPr>
        <w:t>For the past 20 years I have been engaged in play-based/outdoor &amp; experiential education and eco therapy.  Both personally and professionally my inner landscapes have been tra</w:t>
      </w:r>
      <w:r>
        <w:rPr>
          <w:rFonts w:ascii="Gill Sans" w:eastAsia="Gill Sans" w:hAnsi="Gill Sans" w:cs="Gill Sans"/>
          <w:color w:val="414042"/>
          <w:sz w:val="24"/>
          <w:szCs w:val="24"/>
          <w:highlight w:val="white"/>
        </w:rPr>
        <w:t>nsformed because of my experiences in the outdoor classroom.  My biggest teacher is Grace who reminds me of that parenting is both an art &amp; science!  I don’t know about you, but I believe that parents can benefit in the same ways our kids can from being to</w:t>
      </w:r>
      <w:r>
        <w:rPr>
          <w:rFonts w:ascii="Gill Sans" w:eastAsia="Gill Sans" w:hAnsi="Gill Sans" w:cs="Gill Sans"/>
          <w:color w:val="414042"/>
          <w:sz w:val="24"/>
          <w:szCs w:val="24"/>
          <w:highlight w:val="white"/>
        </w:rPr>
        <w:t>gether in the outdoors classroom.  I believe that more than ever, we need to come together as a community to develop our “</w:t>
      </w:r>
      <w:proofErr w:type="gramStart"/>
      <w:r>
        <w:rPr>
          <w:rFonts w:ascii="Gill Sans" w:eastAsia="Gill Sans" w:hAnsi="Gill Sans" w:cs="Gill Sans"/>
          <w:color w:val="414042"/>
          <w:sz w:val="24"/>
          <w:szCs w:val="24"/>
          <w:highlight w:val="white"/>
        </w:rPr>
        <w:t>parenting</w:t>
      </w:r>
      <w:proofErr w:type="gramEnd"/>
      <w:r>
        <w:rPr>
          <w:rFonts w:ascii="Gill Sans" w:eastAsia="Gill Sans" w:hAnsi="Gill Sans" w:cs="Gill Sans"/>
          <w:color w:val="414042"/>
          <w:sz w:val="24"/>
          <w:szCs w:val="24"/>
          <w:highlight w:val="white"/>
        </w:rPr>
        <w:t xml:space="preserve">” skills in the wake of the pandemic. </w:t>
      </w:r>
    </w:p>
    <w:p w:rsidR="0052533C" w:rsidRDefault="0052533C">
      <w:pPr>
        <w:rPr>
          <w:rFonts w:ascii="Gill Sans" w:eastAsia="Gill Sans" w:hAnsi="Gill Sans" w:cs="Gill Sans"/>
          <w:color w:val="414042"/>
          <w:sz w:val="24"/>
          <w:szCs w:val="24"/>
          <w:highlight w:val="white"/>
        </w:rPr>
      </w:pPr>
    </w:p>
    <w:p w:rsidR="0052533C" w:rsidRDefault="005F07C2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  <w:r>
        <w:rPr>
          <w:rFonts w:ascii="Gill Sans" w:eastAsia="Gill Sans" w:hAnsi="Gill Sans" w:cs="Gill Sans"/>
          <w:color w:val="414042"/>
          <w:sz w:val="24"/>
          <w:szCs w:val="24"/>
          <w:highlight w:val="white"/>
        </w:rPr>
        <w:t>Join me at Mansfield Outdoor Centre as we have fun with a purpose. Through our experi</w:t>
      </w:r>
      <w:r>
        <w:rPr>
          <w:rFonts w:ascii="Gill Sans" w:eastAsia="Gill Sans" w:hAnsi="Gill Sans" w:cs="Gill Sans"/>
          <w:color w:val="414042"/>
          <w:sz w:val="24"/>
          <w:szCs w:val="24"/>
          <w:highlight w:val="white"/>
        </w:rPr>
        <w:t>ential activities in the outdoors examples: fire by friction, backcountry cooking, natural tea making, fort building, orienteering, team building challenges, magic spots, nature scavenger hunt and nature art. Using these experiences we will explore our par</w:t>
      </w:r>
      <w:r>
        <w:rPr>
          <w:rFonts w:ascii="Gill Sans" w:eastAsia="Gill Sans" w:hAnsi="Gill Sans" w:cs="Gill Sans"/>
          <w:color w:val="414042"/>
          <w:sz w:val="24"/>
          <w:szCs w:val="24"/>
          <w:highlight w:val="white"/>
        </w:rPr>
        <w:t>enting styles, how we make decision-decisions, how we manage ‘conflict”</w:t>
      </w:r>
      <w:proofErr w:type="gramStart"/>
      <w:r>
        <w:rPr>
          <w:rFonts w:ascii="Gill Sans" w:eastAsia="Gill Sans" w:hAnsi="Gill Sans" w:cs="Gill Sans"/>
          <w:color w:val="414042"/>
          <w:sz w:val="24"/>
          <w:szCs w:val="24"/>
          <w:highlight w:val="white"/>
        </w:rPr>
        <w:t>,  and</w:t>
      </w:r>
      <w:proofErr w:type="gramEnd"/>
      <w:r>
        <w:rPr>
          <w:rFonts w:ascii="Gill Sans" w:eastAsia="Gill Sans" w:hAnsi="Gill Sans" w:cs="Gill Sans"/>
          <w:color w:val="414042"/>
          <w:sz w:val="24"/>
          <w:szCs w:val="24"/>
          <w:highlight w:val="white"/>
        </w:rPr>
        <w:t xml:space="preserve"> unpack behaviors &amp; habits our relationships thrive, despite the external challenges .  Some of my areas of expertise include</w:t>
      </w:r>
      <w:r>
        <w:rPr>
          <w:rFonts w:ascii="Gill Sans" w:eastAsia="Gill Sans" w:hAnsi="Gill Sans" w:cs="Gill Sans"/>
          <w:color w:val="222222"/>
          <w:sz w:val="23"/>
          <w:szCs w:val="23"/>
          <w:highlight w:val="white"/>
        </w:rPr>
        <w:t>: learning about our false parent masks, healthy anger</w:t>
      </w:r>
      <w:r>
        <w:rPr>
          <w:rFonts w:ascii="Gill Sans" w:eastAsia="Gill Sans" w:hAnsi="Gill Sans" w:cs="Gill Sans"/>
          <w:color w:val="222222"/>
          <w:sz w:val="23"/>
          <w:szCs w:val="23"/>
          <w:highlight w:val="white"/>
        </w:rPr>
        <w:t xml:space="preserve"> spirals</w:t>
      </w:r>
      <w:proofErr w:type="gramStart"/>
      <w:r>
        <w:rPr>
          <w:rFonts w:ascii="Gill Sans" w:eastAsia="Gill Sans" w:hAnsi="Gill Sans" w:cs="Gill Sans"/>
          <w:color w:val="222222"/>
          <w:sz w:val="23"/>
          <w:szCs w:val="23"/>
          <w:highlight w:val="white"/>
        </w:rPr>
        <w:t>,  how</w:t>
      </w:r>
      <w:proofErr w:type="gramEnd"/>
      <w:r>
        <w:rPr>
          <w:rFonts w:ascii="Gill Sans" w:eastAsia="Gill Sans" w:hAnsi="Gill Sans" w:cs="Gill Sans"/>
          <w:color w:val="222222"/>
          <w:sz w:val="23"/>
          <w:szCs w:val="23"/>
          <w:highlight w:val="white"/>
        </w:rPr>
        <w:t xml:space="preserve"> our brains get hijacked, teaching self-regulation, wheel of wellness,  parenting styles, personal boundaries, understanding our triggers, mindfulness, planning fun outdoor activities in all seasons, empathy &amp; compassionate communication.  </w:t>
      </w:r>
    </w:p>
    <w:p w:rsidR="0052533C" w:rsidRDefault="0052533C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</w:p>
    <w:p w:rsidR="0052533C" w:rsidRDefault="0052533C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</w:p>
    <w:p w:rsidR="0052533C" w:rsidRDefault="0052533C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</w:p>
    <w:p w:rsidR="0052533C" w:rsidRDefault="0052533C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</w:p>
    <w:p w:rsidR="0052533C" w:rsidRDefault="0052533C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</w:p>
    <w:p w:rsidR="0052533C" w:rsidRDefault="0052533C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</w:p>
    <w:p w:rsidR="0052533C" w:rsidRDefault="0052533C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</w:p>
    <w:p w:rsidR="0052533C" w:rsidRDefault="0052533C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</w:p>
    <w:p w:rsidR="0052533C" w:rsidRDefault="005F07C2">
      <w:pPr>
        <w:rPr>
          <w:rFonts w:ascii="Gill Sans" w:eastAsia="Gill Sans" w:hAnsi="Gill Sans" w:cs="Gill Sans"/>
          <w:color w:val="222222"/>
          <w:sz w:val="24"/>
          <w:szCs w:val="24"/>
          <w:highlight w:val="white"/>
        </w:rPr>
      </w:pPr>
      <w:r>
        <w:rPr>
          <w:rFonts w:ascii="Gill Sans" w:eastAsia="Gill Sans" w:hAnsi="Gill Sans" w:cs="Gill Sans"/>
          <w:color w:val="222222"/>
          <w:sz w:val="23"/>
          <w:szCs w:val="23"/>
          <w:highlight w:val="white"/>
        </w:rPr>
        <w:t xml:space="preserve">Why:  </w:t>
      </w:r>
      <w:r>
        <w:rPr>
          <w:rFonts w:ascii="Gill Sans" w:eastAsia="Gill Sans" w:hAnsi="Gill Sans" w:cs="Gill Sans"/>
          <w:color w:val="523182"/>
          <w:sz w:val="24"/>
          <w:szCs w:val="24"/>
          <w:highlight w:val="white"/>
        </w:rPr>
        <w:t>COVID FATIGUE? ZOOM FATIGUE? FEELING STRESSED? BACK TO SCHOOL LOOKS DIFFERENT THIS YEAR!  Is there a better way to learn how to keep kids safe, engage in the outdoors than to experience yourself?</w:t>
      </w:r>
    </w:p>
    <w:p w:rsidR="0052533C" w:rsidRDefault="005F07C2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  <w:r>
        <w:rPr>
          <w:rFonts w:ascii="Gill Sans" w:eastAsia="Gill Sans" w:hAnsi="Gill Sans" w:cs="Gill Sans"/>
          <w:color w:val="222222"/>
          <w:sz w:val="23"/>
          <w:szCs w:val="23"/>
          <w:highlight w:val="white"/>
        </w:rPr>
        <w:t xml:space="preserve">When: Starting Friday September 25, October 2, </w:t>
      </w:r>
      <w:r>
        <w:rPr>
          <w:rFonts w:ascii="Gill Sans" w:eastAsia="Gill Sans" w:hAnsi="Gill Sans" w:cs="Gill Sans"/>
          <w:color w:val="222222"/>
          <w:sz w:val="23"/>
          <w:szCs w:val="23"/>
          <w:highlight w:val="white"/>
        </w:rPr>
        <w:t xml:space="preserve">October 9.  </w:t>
      </w:r>
    </w:p>
    <w:p w:rsidR="0052533C" w:rsidRDefault="005F07C2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  <w:r>
        <w:rPr>
          <w:rFonts w:ascii="Gill Sans" w:eastAsia="Gill Sans" w:hAnsi="Gill Sans" w:cs="Gill Sans"/>
          <w:color w:val="222222"/>
          <w:sz w:val="23"/>
          <w:szCs w:val="23"/>
          <w:highlight w:val="white"/>
        </w:rPr>
        <w:t>Where: Mansfield Outdoor Center</w:t>
      </w:r>
    </w:p>
    <w:p w:rsidR="0052533C" w:rsidRDefault="005F07C2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  <w:r>
        <w:rPr>
          <w:rFonts w:ascii="Gill Sans" w:eastAsia="Gill Sans" w:hAnsi="Gill Sans" w:cs="Gill Sans"/>
          <w:color w:val="222222"/>
          <w:sz w:val="23"/>
          <w:szCs w:val="23"/>
          <w:highlight w:val="white"/>
        </w:rPr>
        <w:t xml:space="preserve">Cost: $55 plus HST per/person) </w:t>
      </w:r>
    </w:p>
    <w:p w:rsidR="0052533C" w:rsidRDefault="005F07C2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  <w:r>
        <w:rPr>
          <w:rFonts w:ascii="Gill Sans" w:eastAsia="Gill Sans" w:hAnsi="Gill Sans" w:cs="Gill Sans"/>
          <w:color w:val="222222"/>
          <w:sz w:val="23"/>
          <w:szCs w:val="23"/>
          <w:highlight w:val="white"/>
        </w:rPr>
        <w:t>Cost $50 plus HST if sign up for all 3 sessions)</w:t>
      </w:r>
    </w:p>
    <w:p w:rsidR="0052533C" w:rsidRDefault="005F07C2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  <w:r>
        <w:rPr>
          <w:rFonts w:ascii="Gill Sans" w:eastAsia="Gill Sans" w:hAnsi="Gill Sans" w:cs="Gill Sans"/>
          <w:color w:val="222222"/>
          <w:sz w:val="23"/>
          <w:szCs w:val="23"/>
          <w:highlight w:val="white"/>
        </w:rPr>
        <w:t xml:space="preserve">Time: </w:t>
      </w:r>
      <w:proofErr w:type="gramStart"/>
      <w:r>
        <w:rPr>
          <w:rFonts w:ascii="Gill Sans" w:eastAsia="Gill Sans" w:hAnsi="Gill Sans" w:cs="Gill Sans"/>
          <w:color w:val="222222"/>
          <w:sz w:val="23"/>
          <w:szCs w:val="23"/>
          <w:highlight w:val="white"/>
        </w:rPr>
        <w:t>9:00  a.m</w:t>
      </w:r>
      <w:proofErr w:type="gramEnd"/>
      <w:r>
        <w:rPr>
          <w:rFonts w:ascii="Gill Sans" w:eastAsia="Gill Sans" w:hAnsi="Gill Sans" w:cs="Gill Sans"/>
          <w:color w:val="222222"/>
          <w:sz w:val="23"/>
          <w:szCs w:val="23"/>
          <w:highlight w:val="white"/>
        </w:rPr>
        <w:t xml:space="preserve">-11:30 a.m.  </w:t>
      </w:r>
    </w:p>
    <w:p w:rsidR="0052533C" w:rsidRDefault="005F07C2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  <w:r>
        <w:rPr>
          <w:rFonts w:ascii="Gill Sans" w:eastAsia="Gill Sans" w:hAnsi="Gill Sans" w:cs="Gill Sans"/>
          <w:color w:val="222222"/>
          <w:sz w:val="23"/>
          <w:szCs w:val="23"/>
          <w:highlight w:val="white"/>
        </w:rPr>
        <w:t>Pre-registration required through Mansfield Outdoor Centre</w:t>
      </w:r>
    </w:p>
    <w:p w:rsidR="0052533C" w:rsidRDefault="0052533C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</w:p>
    <w:p w:rsidR="0052533C" w:rsidRDefault="0052533C">
      <w:pPr>
        <w:rPr>
          <w:rFonts w:ascii="Gill Sans" w:eastAsia="Gill Sans" w:hAnsi="Gill Sans" w:cs="Gill Sans"/>
          <w:color w:val="222222"/>
          <w:sz w:val="23"/>
          <w:szCs w:val="23"/>
          <w:highlight w:val="white"/>
        </w:rPr>
      </w:pPr>
    </w:p>
    <w:p w:rsidR="0052533C" w:rsidRDefault="005F07C2">
      <w:pPr>
        <w:rPr>
          <w:rFonts w:ascii="Verdana" w:eastAsia="Verdana" w:hAnsi="Verdana" w:cs="Verdana"/>
          <w:color w:val="222222"/>
          <w:sz w:val="23"/>
          <w:szCs w:val="23"/>
          <w:highlight w:val="white"/>
        </w:rPr>
      </w:pPr>
      <w:r>
        <w:rPr>
          <w:noProof/>
          <w:lang w:val="en-CA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2324100</wp:posOffset>
            </wp:positionH>
            <wp:positionV relativeFrom="paragraph">
              <wp:posOffset>219075</wp:posOffset>
            </wp:positionV>
            <wp:extent cx="2400300" cy="2638425"/>
            <wp:effectExtent l="0" t="0" r="0" b="0"/>
            <wp:wrapSquare wrapText="bothSides" distT="114300" distB="11430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3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2533C" w:rsidRDefault="0052533C">
      <w:pPr>
        <w:rPr>
          <w:rFonts w:ascii="Verdana" w:eastAsia="Verdana" w:hAnsi="Verdana" w:cs="Verdana"/>
          <w:color w:val="222222"/>
          <w:sz w:val="23"/>
          <w:szCs w:val="23"/>
          <w:highlight w:val="white"/>
        </w:rPr>
      </w:pPr>
    </w:p>
    <w:sectPr w:rsidR="0052533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7C2" w:rsidRDefault="005F07C2">
      <w:pPr>
        <w:spacing w:line="240" w:lineRule="auto"/>
      </w:pPr>
      <w:r>
        <w:separator/>
      </w:r>
    </w:p>
  </w:endnote>
  <w:endnote w:type="continuationSeparator" w:id="0">
    <w:p w:rsidR="005F07C2" w:rsidRDefault="005F07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33C" w:rsidRDefault="005F07C2">
    <w:pPr>
      <w:jc w:val="center"/>
    </w:pPr>
    <w:r>
      <w:t xml:space="preserve">Julia Morch, </w:t>
    </w:r>
    <w:proofErr w:type="spellStart"/>
    <w:r>
      <w:t>B.Ed</w:t>
    </w:r>
    <w:proofErr w:type="spellEnd"/>
    <w:r>
      <w:t xml:space="preserve">, </w:t>
    </w:r>
    <w:proofErr w:type="spellStart"/>
    <w:r>
      <w:t>M.Ed</w:t>
    </w:r>
    <w:proofErr w:type="spellEnd"/>
    <w:r>
      <w:t>, Certificate in Experiential Therapy, Certificate in Energy Healing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7C2" w:rsidRDefault="005F07C2">
      <w:pPr>
        <w:spacing w:line="240" w:lineRule="auto"/>
      </w:pPr>
      <w:r>
        <w:separator/>
      </w:r>
    </w:p>
  </w:footnote>
  <w:footnote w:type="continuationSeparator" w:id="0">
    <w:p w:rsidR="005F07C2" w:rsidRDefault="005F07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33C" w:rsidRDefault="005F07C2">
    <w:pPr>
      <w:jc w:val="center"/>
    </w:pPr>
    <w:r>
      <w:rPr>
        <w:noProof/>
        <w:lang w:val="en-CA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page">
            <wp:posOffset>323850</wp:posOffset>
          </wp:positionH>
          <wp:positionV relativeFrom="page">
            <wp:posOffset>714375</wp:posOffset>
          </wp:positionV>
          <wp:extent cx="2781300" cy="8058150"/>
          <wp:effectExtent l="0" t="0" r="0" b="0"/>
          <wp:wrapSquare wrapText="bothSides" distT="114300" distB="11430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-1256"/>
                  <a:stretch>
                    <a:fillRect/>
                  </a:stretch>
                </pic:blipFill>
                <pic:spPr>
                  <a:xfrm>
                    <a:off x="0" y="0"/>
                    <a:ext cx="2781300" cy="805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>Extra-Ordinary Parenting: Navigating through Uncertain Times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33C"/>
    <w:rsid w:val="000B31B2"/>
    <w:rsid w:val="0052533C"/>
    <w:rsid w:val="005F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71F06F-656D-41A5-88B0-F6CDA46B7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Darcy Delaney</dc:creator>
  <cp:lastModifiedBy>Darcy Delaney</cp:lastModifiedBy>
  <cp:revision>2</cp:revision>
  <dcterms:created xsi:type="dcterms:W3CDTF">2020-09-18T01:51:00Z</dcterms:created>
  <dcterms:modified xsi:type="dcterms:W3CDTF">2020-09-18T01:51:00Z</dcterms:modified>
</cp:coreProperties>
</file>